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F0" w:rsidRPr="00D55FA6" w:rsidRDefault="00F046F0" w:rsidP="00D55FA6">
      <w:pPr>
        <w:rPr>
          <w:rFonts w:eastAsia="Calibri" w:cstheme="minorHAnsi"/>
          <w:noProof/>
          <w:sz w:val="20"/>
          <w:szCs w:val="20"/>
          <w:lang w:val="ro-RO"/>
        </w:rPr>
      </w:pPr>
      <w:r w:rsidRPr="00FC4938">
        <w:rPr>
          <w:rFonts w:eastAsia="Calibri"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AA0265" wp14:editId="322AB0FD">
            <wp:simplePos x="0" y="0"/>
            <wp:positionH relativeFrom="column">
              <wp:posOffset>1260021</wp:posOffset>
            </wp:positionH>
            <wp:positionV relativeFrom="paragraph">
              <wp:posOffset>111</wp:posOffset>
            </wp:positionV>
            <wp:extent cx="542290" cy="472440"/>
            <wp:effectExtent l="0" t="0" r="0" b="3810"/>
            <wp:wrapSquare wrapText="right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38">
        <w:rPr>
          <w:rFonts w:eastAsia="Calibri" w:cstheme="minorHAnsi"/>
          <w:b/>
          <w:noProof/>
          <w:sz w:val="20"/>
          <w:szCs w:val="20"/>
          <w:u w:val="single"/>
          <w:lang w:val="ro-RO"/>
        </w:rPr>
        <w:t>ŞCOALA GIMNAZIALĂ NR. 1 VADU MOLDOVEI</w:t>
      </w:r>
    </w:p>
    <w:p w:rsidR="00F046F0" w:rsidRPr="00D55FA6" w:rsidRDefault="00F046F0" w:rsidP="00D55FA6">
      <w:pPr>
        <w:spacing w:line="240" w:lineRule="auto"/>
        <w:jc w:val="center"/>
        <w:rPr>
          <w:rFonts w:eastAsia="Calibri" w:cstheme="minorHAnsi"/>
          <w:noProof/>
          <w:sz w:val="20"/>
          <w:szCs w:val="20"/>
          <w:lang w:val="ro-RO"/>
        </w:rPr>
      </w:pPr>
    </w:p>
    <w:p w:rsidR="00F046F0" w:rsidRPr="00D55FA6" w:rsidRDefault="00D55FA6" w:rsidP="00D55FA6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t>RAPORT -</w:t>
      </w:r>
      <w:r w:rsidR="00F046F0" w:rsidRPr="00D55FA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Săptămâna verde-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t xml:space="preserve"> </w:t>
      </w:r>
      <w:r w:rsidR="00F046F0" w:rsidRPr="00D55FA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An școlar 2022-2023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</w:t>
      </w:r>
      <w:r w:rsidR="00C525D8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Centralizator (Șc. Nr. 1 , Șc. Nigotești, GPN)</w:t>
      </w:r>
    </w:p>
    <w:tbl>
      <w:tblPr>
        <w:tblStyle w:val="Tabelgril"/>
        <w:tblW w:w="15163" w:type="dxa"/>
        <w:tblLook w:val="04A0" w:firstRow="1" w:lastRow="0" w:firstColumn="1" w:lastColumn="0" w:noHBand="0" w:noVBand="1"/>
      </w:tblPr>
      <w:tblGrid>
        <w:gridCol w:w="3640"/>
        <w:gridCol w:w="850"/>
        <w:gridCol w:w="67"/>
        <w:gridCol w:w="1346"/>
        <w:gridCol w:w="1083"/>
        <w:gridCol w:w="7598"/>
        <w:gridCol w:w="579"/>
      </w:tblGrid>
      <w:tr w:rsidR="00D55FA6" w:rsidTr="005432AD">
        <w:tc>
          <w:tcPr>
            <w:tcW w:w="3681" w:type="dxa"/>
          </w:tcPr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Tipul de  activitate</w:t>
            </w:r>
          </w:p>
        </w:tc>
        <w:tc>
          <w:tcPr>
            <w:tcW w:w="917" w:type="dxa"/>
            <w:gridSpan w:val="2"/>
          </w:tcPr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Numărul de activități</w:t>
            </w:r>
          </w:p>
        </w:tc>
        <w:tc>
          <w:tcPr>
            <w:tcW w:w="1351" w:type="dxa"/>
          </w:tcPr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Numărul de participanți</w:t>
            </w:r>
          </w:p>
        </w:tc>
        <w:tc>
          <w:tcPr>
            <w:tcW w:w="917" w:type="dxa"/>
          </w:tcPr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Numărul de clase</w:t>
            </w:r>
          </w:p>
        </w:tc>
        <w:tc>
          <w:tcPr>
            <w:tcW w:w="7718" w:type="dxa"/>
          </w:tcPr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Exemple de activități/</w:t>
            </w:r>
          </w:p>
          <w:p w:rsidR="00F046F0" w:rsidRPr="00C525D8" w:rsidRDefault="00F046F0" w:rsidP="00F046F0">
            <w:pPr>
              <w:spacing w:line="240" w:lineRule="auto"/>
              <w:jc w:val="center"/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</w:pPr>
            <w:r w:rsidRPr="00C525D8">
              <w:rPr>
                <w:rStyle w:val="Hyperlink"/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none"/>
                <w:lang w:val="ro-RO"/>
              </w:rPr>
              <w:t>Denumirea</w:t>
            </w:r>
          </w:p>
        </w:tc>
        <w:tc>
          <w:tcPr>
            <w:tcW w:w="579" w:type="dxa"/>
          </w:tcPr>
          <w:p w:rsidR="00F046F0" w:rsidRDefault="00F046F0" w:rsidP="00F046F0">
            <w:pPr>
              <w:spacing w:line="240" w:lineRule="auto"/>
              <w:rPr>
                <w:rStyle w:val="Hyperlink"/>
                <w:rFonts w:eastAsia="Calibri" w:cstheme="minorHAnsi"/>
                <w:i/>
                <w:sz w:val="20"/>
                <w:szCs w:val="20"/>
                <w:lang w:val="ro-RO"/>
              </w:rPr>
            </w:pPr>
            <w:r>
              <w:rPr>
                <w:rStyle w:val="Hyperlink"/>
                <w:rFonts w:eastAsia="Calibri" w:cstheme="minorHAnsi"/>
                <w:i/>
                <w:sz w:val="20"/>
                <w:szCs w:val="20"/>
                <w:lang w:val="ro-RO"/>
              </w:rPr>
              <w:t>Obs.</w:t>
            </w:r>
          </w:p>
        </w:tc>
      </w:tr>
      <w:tr w:rsidR="00D55FA6" w:rsidRPr="00F046F0" w:rsidTr="005432AD">
        <w:tc>
          <w:tcPr>
            <w:tcW w:w="3681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1.</w:t>
            </w:r>
            <w:r w:rsidRPr="00F046F0"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Activități referitoare la mediu și la schimbările climatice</w:t>
            </w:r>
          </w:p>
        </w:tc>
        <w:tc>
          <w:tcPr>
            <w:tcW w:w="850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14</w:t>
            </w:r>
          </w:p>
        </w:tc>
        <w:tc>
          <w:tcPr>
            <w:tcW w:w="1418" w:type="dxa"/>
            <w:gridSpan w:val="2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314 + 20 profesori</w:t>
            </w:r>
          </w:p>
        </w:tc>
        <w:tc>
          <w:tcPr>
            <w:tcW w:w="917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20</w:t>
            </w:r>
          </w:p>
        </w:tc>
        <w:tc>
          <w:tcPr>
            <w:tcW w:w="7718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Povestea Pământului/ Poveste ecologică/ Descompunerea materialelor/ Povestea bidonului de plastic/ Circuitul apei în natură /ECO TRAINING</w:t>
            </w:r>
          </w:p>
        </w:tc>
        <w:tc>
          <w:tcPr>
            <w:tcW w:w="579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  <w:tr w:rsidR="00D55FA6" w:rsidRPr="004455EA" w:rsidTr="005432AD">
        <w:tc>
          <w:tcPr>
            <w:tcW w:w="3681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2. Activități referitoare la legislația de mediu și rolul autorităților, ONG-urilor în combaterea schimbărilor climatice și protejarea mediului</w:t>
            </w:r>
          </w:p>
        </w:tc>
        <w:tc>
          <w:tcPr>
            <w:tcW w:w="850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5</w:t>
            </w:r>
          </w:p>
        </w:tc>
        <w:tc>
          <w:tcPr>
            <w:tcW w:w="1418" w:type="dxa"/>
            <w:gridSpan w:val="2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89+ 5 profesori</w:t>
            </w:r>
          </w:p>
        </w:tc>
        <w:tc>
          <w:tcPr>
            <w:tcW w:w="917" w:type="dxa"/>
          </w:tcPr>
          <w:p w:rsid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5</w:t>
            </w:r>
          </w:p>
          <w:p w:rsidR="004455EA" w:rsidRDefault="004455EA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  <w:p w:rsidR="004455EA" w:rsidRPr="00F046F0" w:rsidRDefault="004455EA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</w:t>
            </w:r>
          </w:p>
        </w:tc>
        <w:tc>
          <w:tcPr>
            <w:tcW w:w="7718" w:type="dxa"/>
          </w:tcPr>
          <w:p w:rsid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Despre Săptămâna verde/ Manualul de protecția mediului/ Să protejăm natura!</w:t>
            </w:r>
          </w:p>
          <w:p w:rsidR="004455EA" w:rsidRPr="00F046F0" w:rsidRDefault="004455EA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Strategia Națională privind Educația pentru mediu și schimbări climatice 2023-2030</w:t>
            </w:r>
          </w:p>
        </w:tc>
        <w:tc>
          <w:tcPr>
            <w:tcW w:w="579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  <w:tr w:rsidR="00D55FA6" w:rsidRPr="004455EA" w:rsidTr="005432AD">
        <w:tc>
          <w:tcPr>
            <w:tcW w:w="3681" w:type="dxa"/>
          </w:tcPr>
          <w:p w:rsidR="00F046F0" w:rsidRPr="00F046F0" w:rsidRDefault="00D55FA6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3. Activități referitoare la schimbările climatice în context global( poluarea, risipa alimentară, managementul deșeurilor, biodiversitatea, pădurea, apa, energia verde)</w:t>
            </w:r>
          </w:p>
        </w:tc>
        <w:tc>
          <w:tcPr>
            <w:tcW w:w="850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17</w:t>
            </w:r>
          </w:p>
        </w:tc>
        <w:tc>
          <w:tcPr>
            <w:tcW w:w="1418" w:type="dxa"/>
            <w:gridSpan w:val="2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372+ 25 profesori</w:t>
            </w:r>
          </w:p>
        </w:tc>
        <w:tc>
          <w:tcPr>
            <w:tcW w:w="917" w:type="dxa"/>
          </w:tcPr>
          <w:p w:rsidR="00F046F0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23</w:t>
            </w:r>
          </w:p>
        </w:tc>
        <w:tc>
          <w:tcPr>
            <w:tcW w:w="7718" w:type="dxa"/>
          </w:tcPr>
          <w:p w:rsid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Poluarea pe înțelesul copiilor/Poluarea și efectele ei/Planeta Pământ și cele 17 obiective  de dezvoltare durabilă</w:t>
            </w:r>
          </w:p>
          <w:p w:rsidR="00C525D8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Pădurea- un mediu sănătos/ Pădurea și rolurile ei/ Protejați pădurile</w:t>
            </w:r>
          </w:p>
          <w:p w:rsidR="00C525D8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Apă și biodiversitate/ Apa – esența vieții/ Apa – un element esențial al vieții</w:t>
            </w:r>
          </w:p>
          <w:p w:rsidR="00C525D8" w:rsidRPr="00F046F0" w:rsidRDefault="00C525D8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Piramida alimentară/ Curcubeul din farfurie/ Mănânc sănătos și gustos/ Cum să consumăm mai puțin/ De ce trebuie să mănânc legume?</w:t>
            </w:r>
          </w:p>
        </w:tc>
        <w:tc>
          <w:tcPr>
            <w:tcW w:w="579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  <w:tr w:rsidR="00D55FA6" w:rsidRPr="00F046F0" w:rsidTr="005432AD">
        <w:tc>
          <w:tcPr>
            <w:tcW w:w="3681" w:type="dxa"/>
          </w:tcPr>
          <w:p w:rsidR="00F046F0" w:rsidRPr="00F046F0" w:rsidRDefault="00D55FA6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4. Activități referitoare la identificarea problemelor de mediu, colectare selectivă, reciclare</w:t>
            </w:r>
          </w:p>
        </w:tc>
        <w:tc>
          <w:tcPr>
            <w:tcW w:w="850" w:type="dxa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14</w:t>
            </w:r>
          </w:p>
        </w:tc>
        <w:tc>
          <w:tcPr>
            <w:tcW w:w="1418" w:type="dxa"/>
            <w:gridSpan w:val="2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372 + 25 profesori</w:t>
            </w:r>
          </w:p>
        </w:tc>
        <w:tc>
          <w:tcPr>
            <w:tcW w:w="917" w:type="dxa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23</w:t>
            </w:r>
          </w:p>
        </w:tc>
        <w:tc>
          <w:tcPr>
            <w:tcW w:w="7718" w:type="dxa"/>
          </w:tcPr>
          <w:p w:rsidR="00F046F0" w:rsidRPr="00F046F0" w:rsidRDefault="005432AD" w:rsidP="005432AD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 xml:space="preserve">Parada costumelor </w:t>
            </w:r>
            <w:proofErr w:type="spellStart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eco</w:t>
            </w:r>
            <w:proofErr w:type="spellEnd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/ Colectarea selectivă a deșeurilor/Regula de trei simplă: R-R-R/ Învățăm să reciclăm/ Coșul ecologic/ Comoara ascunsă- Deșeuri periculoase/Și tu poți fi erou ECO!/ Arta deșeurilor și impactul lor asupra naturii/</w:t>
            </w:r>
          </w:p>
        </w:tc>
        <w:tc>
          <w:tcPr>
            <w:tcW w:w="579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  <w:tr w:rsidR="00D55FA6" w:rsidRPr="004455EA" w:rsidTr="005432AD">
        <w:tc>
          <w:tcPr>
            <w:tcW w:w="3681" w:type="dxa"/>
          </w:tcPr>
          <w:p w:rsidR="00F046F0" w:rsidRPr="00F046F0" w:rsidRDefault="00D55FA6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lastRenderedPageBreak/>
              <w:t>5. Activități de plantare, de ecologizare</w:t>
            </w:r>
          </w:p>
        </w:tc>
        <w:tc>
          <w:tcPr>
            <w:tcW w:w="850" w:type="dxa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11</w:t>
            </w:r>
          </w:p>
        </w:tc>
        <w:tc>
          <w:tcPr>
            <w:tcW w:w="1418" w:type="dxa"/>
            <w:gridSpan w:val="2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332+20 profesori</w:t>
            </w:r>
          </w:p>
        </w:tc>
        <w:tc>
          <w:tcPr>
            <w:tcW w:w="917" w:type="dxa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21+ 20 profesori</w:t>
            </w:r>
          </w:p>
        </w:tc>
        <w:tc>
          <w:tcPr>
            <w:tcW w:w="7718" w:type="dxa"/>
          </w:tcPr>
          <w:p w:rsidR="00F046F0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Nouă ne pasă!/ Natura, prietena mea/ Micii ecologiști/ Sădește o floare și vei primi în dar parfumul ei/ Un copil- o floare/ Sădind câte o plantă , devii un bun ecologist!</w:t>
            </w:r>
          </w:p>
        </w:tc>
        <w:tc>
          <w:tcPr>
            <w:tcW w:w="579" w:type="dxa"/>
          </w:tcPr>
          <w:p w:rsidR="00F046F0" w:rsidRPr="00F046F0" w:rsidRDefault="00F046F0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  <w:tr w:rsidR="00D55FA6" w:rsidRPr="00F046F0" w:rsidTr="005432AD">
        <w:tc>
          <w:tcPr>
            <w:tcW w:w="3681" w:type="dxa"/>
          </w:tcPr>
          <w:p w:rsidR="00D55FA6" w:rsidRDefault="00D55FA6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6. Alte tipuri de activități( lecții în natură, vizionare de documentare, expediții și excursii)</w:t>
            </w:r>
          </w:p>
        </w:tc>
        <w:tc>
          <w:tcPr>
            <w:tcW w:w="850" w:type="dxa"/>
          </w:tcPr>
          <w:p w:rsidR="00D55FA6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13</w:t>
            </w:r>
          </w:p>
        </w:tc>
        <w:tc>
          <w:tcPr>
            <w:tcW w:w="1418" w:type="dxa"/>
            <w:gridSpan w:val="2"/>
          </w:tcPr>
          <w:p w:rsidR="00D55FA6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372</w:t>
            </w:r>
          </w:p>
        </w:tc>
        <w:tc>
          <w:tcPr>
            <w:tcW w:w="917" w:type="dxa"/>
          </w:tcPr>
          <w:p w:rsidR="00D55FA6" w:rsidRPr="00F046F0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23+ 25 profesori</w:t>
            </w:r>
          </w:p>
        </w:tc>
        <w:tc>
          <w:tcPr>
            <w:tcW w:w="7718" w:type="dxa"/>
          </w:tcPr>
          <w:p w:rsidR="005432AD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Documentare: Viața în culori/ România sălbatică/ Efectele poluării/ O scurtă istorie a hârtiei/ Înainte de potop/ Efectele exploziei de la Cernobîl</w:t>
            </w:r>
          </w:p>
          <w:p w:rsidR="00D55FA6" w:rsidRDefault="005432AD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 xml:space="preserve">Drumeții: Pădurea Focșa/ Să cunoaștem natura/ Adoptă un copac </w:t>
            </w:r>
          </w:p>
          <w:p w:rsidR="00DB076A" w:rsidRPr="00F046F0" w:rsidRDefault="00DB076A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 xml:space="preserve">Joc și mișcare/ </w:t>
            </w:r>
            <w:proofErr w:type="spellStart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Mens</w:t>
            </w:r>
            <w:proofErr w:type="spellEnd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sana</w:t>
            </w:r>
            <w:proofErr w:type="spellEnd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 xml:space="preserve"> în corpore </w:t>
            </w:r>
            <w:proofErr w:type="spellStart"/>
            <w:r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sano</w:t>
            </w:r>
            <w:proofErr w:type="spellEnd"/>
          </w:p>
        </w:tc>
        <w:tc>
          <w:tcPr>
            <w:tcW w:w="579" w:type="dxa"/>
          </w:tcPr>
          <w:p w:rsidR="00D55FA6" w:rsidRPr="00F046F0" w:rsidRDefault="00D55FA6" w:rsidP="00F046F0">
            <w:pPr>
              <w:spacing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o-RO"/>
              </w:rPr>
            </w:pPr>
          </w:p>
        </w:tc>
      </w:tr>
    </w:tbl>
    <w:p w:rsidR="00F046F0" w:rsidRDefault="00D55FA6" w:rsidP="00D55FA6">
      <w:pPr>
        <w:pStyle w:val="Listparagraf"/>
        <w:numPr>
          <w:ilvl w:val="0"/>
          <w:numId w:val="2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Aspecte pozitive:</w:t>
      </w:r>
      <w:r w:rsidR="005432A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 xml:space="preserve">- </w:t>
      </w:r>
      <w:r w:rsidR="00DB076A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conștientizarea de către elevi a unor efecte negative pe care omul le exercită asupra mediului prin  diverse acțiuni;</w:t>
      </w:r>
    </w:p>
    <w:p w:rsidR="00DB076A" w:rsidRDefault="00DB076A" w:rsidP="00DB076A">
      <w:pPr>
        <w:pStyle w:val="Listparagraf"/>
        <w:numPr>
          <w:ilvl w:val="0"/>
          <w:numId w:val="3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Elevii au fost încântați de activitățile desfășurate și au înțeles rolul ecologizării pentru un mediu sănătos</w:t>
      </w:r>
    </w:p>
    <w:p w:rsidR="00DB076A" w:rsidRDefault="00DB076A" w:rsidP="00DB076A">
      <w:pPr>
        <w:pStyle w:val="Listparagraf"/>
        <w:numPr>
          <w:ilvl w:val="0"/>
          <w:numId w:val="3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Implicarea activă a părinților la activitățile desfășurate</w:t>
      </w:r>
    </w:p>
    <w:p w:rsidR="00DB076A" w:rsidRDefault="00DB076A" w:rsidP="00DB076A">
      <w:pPr>
        <w:pStyle w:val="Listparagraf"/>
        <w:numPr>
          <w:ilvl w:val="0"/>
          <w:numId w:val="3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D55FA6" w:rsidRDefault="00D55FA6" w:rsidP="00D55FA6">
      <w:pPr>
        <w:pStyle w:val="Listparagraf"/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DB076A" w:rsidRDefault="00D55FA6" w:rsidP="00F046F0">
      <w:pPr>
        <w:pStyle w:val="Listparagraf"/>
        <w:numPr>
          <w:ilvl w:val="0"/>
          <w:numId w:val="2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 xml:space="preserve">Aspecte care necesită îmbunătățire </w:t>
      </w:r>
      <w:r w:rsidR="00DB076A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– parteneriate cu ONG-uri și atragerea de fonduri</w:t>
      </w:r>
    </w:p>
    <w:p w:rsidR="00DB076A" w:rsidRDefault="00DB076A" w:rsidP="00DB076A">
      <w:pPr>
        <w:pStyle w:val="Listparagraf"/>
        <w:numPr>
          <w:ilvl w:val="0"/>
          <w:numId w:val="3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Munca în echipă</w:t>
      </w:r>
    </w:p>
    <w:p w:rsidR="004455EA" w:rsidRDefault="00DB076A" w:rsidP="00DB076A">
      <w:pPr>
        <w:pStyle w:val="Listparagraf"/>
        <w:numPr>
          <w:ilvl w:val="0"/>
          <w:numId w:val="3"/>
        </w:num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Extinderea activităților de informare și sensibilizare a elevilor asupra viitorului planetei</w:t>
      </w:r>
      <w:r w:rsidR="00D55FA6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 xml:space="preserve">     </w:t>
      </w: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</w:p>
    <w:p w:rsidR="004455EA" w:rsidRDefault="004455EA" w:rsidP="004455EA">
      <w:pPr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>Director,</w:t>
      </w:r>
    </w:p>
    <w:p w:rsidR="00F046F0" w:rsidRPr="004455EA" w:rsidRDefault="004455EA" w:rsidP="004455E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 xml:space="preserve">Prof. Alina Iacob </w:t>
      </w:r>
      <w:bookmarkStart w:id="0" w:name="_GoBack"/>
      <w:bookmarkEnd w:id="0"/>
      <w:r w:rsidR="00D55FA6" w:rsidRPr="004455EA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ro-RO"/>
        </w:rPr>
        <w:t xml:space="preserve">                                         </w:t>
      </w:r>
    </w:p>
    <w:p w:rsidR="00841B34" w:rsidRDefault="00841B34"/>
    <w:sectPr w:rsidR="00841B34" w:rsidSect="00F04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865"/>
    <w:multiLevelType w:val="hybridMultilevel"/>
    <w:tmpl w:val="BA3E4D30"/>
    <w:lvl w:ilvl="0" w:tplc="9FE228EE">
      <w:start w:val="372"/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3A406728"/>
    <w:multiLevelType w:val="hybridMultilevel"/>
    <w:tmpl w:val="04BE4AB6"/>
    <w:lvl w:ilvl="0" w:tplc="BD2842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30D4"/>
    <w:multiLevelType w:val="hybridMultilevel"/>
    <w:tmpl w:val="05EC8850"/>
    <w:lvl w:ilvl="0" w:tplc="01325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0"/>
    <w:rsid w:val="004455EA"/>
    <w:rsid w:val="005432AD"/>
    <w:rsid w:val="00841B34"/>
    <w:rsid w:val="00C525D8"/>
    <w:rsid w:val="00D55FA6"/>
    <w:rsid w:val="00DB076A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B649-4BCA-48D7-8191-29678F8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F0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046F0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F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046F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5FA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scoala</cp:lastModifiedBy>
  <cp:revision>2</cp:revision>
  <cp:lastPrinted>2023-04-04T10:41:00Z</cp:lastPrinted>
  <dcterms:created xsi:type="dcterms:W3CDTF">2023-04-04T10:42:00Z</dcterms:created>
  <dcterms:modified xsi:type="dcterms:W3CDTF">2023-04-04T10:42:00Z</dcterms:modified>
</cp:coreProperties>
</file>